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custom-properties" Target="docProps/custom.xml"/><Relationship Id="rId0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mc="http://schemas.openxmlformats.org/markup-compatibility/2006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p14">
  <w:body>
    <w:p w:rsidP="0010703F" w:rsidR="00E179A0" w:rsidRDefault="00C514C4">
      <w:pPr>
        <w:autoSpaceDE w:val="0"/>
        <w:autoSpaceDN w:val="0"/>
        <w:adjustRightInd w:val="0"/>
        <w:spacing w:after="120" w:before="100" w:beforeAutospacing="1" w:line="360" w:lineRule="auto"/>
        <w:jc w:val="center"/>
        <w:rPr>
          <w:rFonts w:asciiTheme="minorBidi" w:hAnsiTheme="minorBidi"/>
          <w:b/>
          <w:bCs/>
          <w:color w:val="000000"/>
          <w:sz w:val="16"/>
          <w:szCs w:val="16"/>
          <w:u w:val="single"/>
          <w:rtl/>
        </w:rPr>
      </w:pPr>
      <w:bookmarkStart w:id="0" w:name="_GoBack"/>
      <w:bookmarkEnd w:id="0"/>
      <w:r>
        <w:rPr>
          <w:noProof/>
        </w:rPr>
        <w:drawing>
          <wp:inline>
            <wp:extent cx="1057275" cy="1200150"/>
            <wp:effectExtent b="0" l="0" r="9525" t="0"/>
            <wp:docPr id="1" name="An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10703F" w:rsidR="00684AFF" w:rsidRDefault="0058209E" w:rsidRPr="00EA4599">
      <w:pPr>
        <w:autoSpaceDE w:val="0"/>
        <w:autoSpaceDN w:val="0"/>
        <w:adjustRightInd w:val="0"/>
        <w:spacing w:after="0" w:line="360" w:lineRule="auto"/>
        <w:jc w:val="center"/>
        <w:rPr>
          <w:rFonts w:asciiTheme="minorBidi" w:hAnsiTheme="minorBidi"/>
          <w:b/>
          <w:bCs/>
          <w:color w:val="000000"/>
          <w:u w:val="single"/>
          <w:rtl/>
        </w:rPr>
      </w:pPr>
      <w:r w:rsidRPr="00EA4599">
        <w:rPr>
          <w:rFonts w:asciiTheme="minorBidi" w:hAnsiTheme="minorBidi"/>
          <w:b/>
          <w:bCs/>
          <w:color w:val="000000"/>
          <w:sz w:val="36"/>
          <w:szCs w:val="36"/>
          <w:u w:val="single"/>
          <w:rtl/>
        </w:rPr>
        <w:t>תדריך ביטחוני ל</w:t>
      </w:r>
      <w:r w:rsidR="00EA0218">
        <w:rPr>
          <w:rFonts w:asciiTheme="minorBidi" w:hAnsiTheme="minorBidi" w:hint="cs"/>
          <w:b/>
          <w:bCs/>
          <w:color w:val="000000"/>
          <w:sz w:val="36"/>
          <w:szCs w:val="36"/>
          <w:u w:val="single"/>
          <w:rtl/>
        </w:rPr>
        <w:t>גורם חוץ</w:t>
      </w:r>
    </w:p>
    <w:p w:rsidP="00A244D5" w:rsidR="00EA4599" w:rsidRDefault="00EA4599">
      <w:pPr>
        <w:autoSpaceDE w:val="0"/>
        <w:autoSpaceDN w:val="0"/>
        <w:adjustRightInd w:val="0"/>
        <w:spacing w:after="0" w:line="360" w:lineRule="auto"/>
        <w:jc w:val="both"/>
        <w:rPr>
          <w:rFonts w:ascii="Arial Black" w:cs="David" w:hAnsi="Arial Black"/>
          <w:color w:val="000000"/>
          <w:sz w:val="24"/>
          <w:szCs w:val="24"/>
          <w:rtl/>
        </w:rPr>
      </w:pPr>
      <w:r>
        <w:rPr>
          <w:rFonts w:asciiTheme="minorBidi" w:hAnsiTheme="minorBidi"/>
          <w:b/>
          <w:bCs/>
          <w:noProof/>
          <w:color w:val="000000"/>
          <w:sz w:val="36"/>
          <w:szCs w:val="36"/>
          <w:u w:val="single"/>
          <w:rtl/>
        </w:rPr>
        <mc:AlternateContent>
          <mc:Choice Requires="wps">
            <w:drawing>
              <wp:anchor allowOverlap="1" behindDoc="0" distB="0" distL="114300" distR="114300" distT="0" layoutInCell="1" locked="0" relativeHeight="251664384" simplePos="0">
                <wp:simplePos x="0" y="0"/>
                <wp:positionH relativeFrom="margin">
                  <wp:align>center</wp:align>
                </wp:positionH>
                <wp:positionV relativeFrom="paragraph">
                  <wp:posOffset>10160</wp:posOffset>
                </wp:positionV>
                <wp:extent cx="2733675" cy="276225"/>
                <wp:effectExtent b="28575" l="0" r="28575" t="0"/>
                <wp:wrapNone/>
                <wp:docPr id="2" name="An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3675" cy="276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P="00EA4599" w:rsidR="00EA4599" w:rsidRDefault="00EA4599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מסמך זה מיועד לנשים ולגברים כאחד</w:t>
                            </w:r>
                          </w:p>
                        </w:txbxContent>
                      </wps:txbx>
                      <wps:bodyPr anchor="ctr" anchorCtr="0" bIns="45720" compatLnSpc="1" forceAA="0" fromWordArt="0" horzOverflow="overflow" lIns="91440" numCol="1" rIns="91440" rot="0" rtlCol="1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</mc:AlternateContent>
      </w:r>
      <w:r w:rsidR="00461849">
        <w:rPr>
          <w:rFonts w:ascii="Arial Black" w:cs="David" w:hAnsi="Arial Black" w:hint="cs"/>
          <w:color w:val="000000"/>
          <w:sz w:val="24"/>
          <w:szCs w:val="24"/>
          <w:rtl/>
        </w:rPr>
        <w:t xml:space="preserve">                                     </w:t>
      </w:r>
    </w:p>
    <w:p w:rsidP="00A244D5" w:rsidR="00EA4599" w:rsidRDefault="00461849">
      <w:pPr>
        <w:autoSpaceDE w:val="0"/>
        <w:autoSpaceDN w:val="0"/>
        <w:adjustRightInd w:val="0"/>
        <w:spacing w:after="0" w:line="360" w:lineRule="auto"/>
        <w:jc w:val="both"/>
        <w:rPr>
          <w:rFonts w:ascii="Arial Black" w:cs="David" w:hAnsi="Arial Black"/>
          <w:color w:val="000000"/>
          <w:sz w:val="24"/>
          <w:szCs w:val="24"/>
          <w:rtl/>
        </w:rPr>
      </w:pPr>
      <w:r>
        <w:rPr>
          <w:rFonts w:ascii="Arial Black" w:cs="David" w:hAnsi="Arial Black" w:hint="cs"/>
          <w:color w:val="000000"/>
          <w:sz w:val="24"/>
          <w:szCs w:val="24"/>
          <w:rtl/>
        </w:rPr>
        <w:t xml:space="preserve">                                      </w:t>
      </w:r>
    </w:p>
    <w:p w:rsidP="00A244D5" w:rsidR="00EA4599" w:rsidRDefault="00EA4599" w:rsidRPr="00EA0218">
      <w:pPr>
        <w:autoSpaceDE w:val="0"/>
        <w:autoSpaceDN w:val="0"/>
        <w:adjustRightInd w:val="0"/>
        <w:spacing w:after="0" w:line="360" w:lineRule="auto"/>
        <w:jc w:val="both"/>
        <w:rPr>
          <w:rFonts w:ascii="Arial Black" w:cs="David" w:hAnsi="Arial Black"/>
          <w:color w:val="000000"/>
          <w:sz w:val="24"/>
          <w:szCs w:val="24"/>
          <w:rtl/>
        </w:rPr>
      </w:pPr>
    </w:p>
    <w:p w:rsidP="00770A15" w:rsidR="00684AFF" w:rsidRDefault="00684AFF" w:rsidRPr="00EA0218">
      <w:pPr>
        <w:autoSpaceDE w:val="0"/>
        <w:autoSpaceDN w:val="0"/>
        <w:adjustRightInd w:val="0"/>
        <w:spacing w:after="0" w:line="360" w:lineRule="auto"/>
        <w:jc w:val="both"/>
        <w:rPr>
          <w:rFonts w:ascii="Arial Black" w:cs="David" w:eastAsia="Arial Unicode MS" w:hAnsi="Arial Black"/>
          <w:color w:val="000000"/>
          <w:sz w:val="28"/>
          <w:szCs w:val="28"/>
          <w:rtl/>
        </w:rPr>
      </w:pPr>
      <w:r w:rsidRPr="00EA0218">
        <w:rPr>
          <w:rFonts w:ascii="Arial Black" w:cs="David" w:eastAsia="Arial Unicode MS" w:hAnsi="Arial Black"/>
          <w:color w:val="000000"/>
          <w:sz w:val="28"/>
          <w:szCs w:val="28"/>
          <w:rtl/>
        </w:rPr>
        <w:t>שלום רב,</w:t>
      </w:r>
    </w:p>
    <w:p w:rsidP="00A244D5" w:rsidR="00684AFF" w:rsidRDefault="00684AFF" w:rsidRPr="00EA0218">
      <w:pPr>
        <w:autoSpaceDE w:val="0"/>
        <w:autoSpaceDN w:val="0"/>
        <w:adjustRightInd w:val="0"/>
        <w:spacing w:after="0" w:line="360" w:lineRule="auto"/>
        <w:ind w:right="360"/>
        <w:rPr>
          <w:rFonts w:ascii="Arial Black" w:cs="David" w:eastAsia="Arial Unicode MS" w:hAnsi="Arial Black"/>
          <w:color w:val="000000"/>
          <w:sz w:val="28"/>
          <w:szCs w:val="28"/>
        </w:rPr>
      </w:pPr>
      <w:r w:rsidRPr="00EA0218">
        <w:rPr>
          <w:rFonts w:ascii="Arial Black" w:cs="David" w:eastAsia="Arial Unicode MS" w:hAnsi="Arial Black"/>
          <w:color w:val="000000"/>
          <w:sz w:val="28"/>
          <w:szCs w:val="28"/>
          <w:rtl/>
        </w:rPr>
        <w:t>כחלק ממועמדותך לתפקיד מסווג בגוף בטחוני הנך נדרש לבצע תדרוך של קצין הב</w:t>
      </w:r>
      <w:r w:rsidR="0058209E" w:rsidRPr="00EA0218">
        <w:rPr>
          <w:rFonts w:ascii="Arial Black" w:cs="David" w:eastAsia="Arial Unicode MS" w:hAnsi="Arial Black"/>
          <w:color w:val="000000"/>
          <w:sz w:val="28"/>
          <w:szCs w:val="28"/>
          <w:rtl/>
        </w:rPr>
        <w:t>י</w:t>
      </w:r>
      <w:r w:rsidRPr="00EA0218">
        <w:rPr>
          <w:rFonts w:ascii="Arial Black" w:cs="David" w:eastAsia="Arial Unicode MS" w:hAnsi="Arial Black"/>
          <w:color w:val="000000"/>
          <w:sz w:val="28"/>
          <w:szCs w:val="28"/>
          <w:rtl/>
        </w:rPr>
        <w:t>טחון טרם תחילת התהליך.</w:t>
      </w:r>
    </w:p>
    <w:p w:rsidP="00770A15" w:rsidR="00684AFF" w:rsidRDefault="00684AFF" w:rsidRPr="00EA0218">
      <w:pPr>
        <w:autoSpaceDE w:val="0"/>
        <w:autoSpaceDN w:val="0"/>
        <w:adjustRightInd w:val="0"/>
        <w:spacing w:after="0" w:line="360" w:lineRule="auto"/>
        <w:ind w:right="360"/>
        <w:rPr>
          <w:rFonts w:ascii="Arial Black" w:cs="David" w:eastAsia="Arial Unicode MS" w:hAnsi="Arial Black"/>
          <w:color w:val="000000"/>
          <w:sz w:val="28"/>
          <w:szCs w:val="28"/>
        </w:rPr>
      </w:pPr>
      <w:r w:rsidRPr="00EA0218">
        <w:rPr>
          <w:rFonts w:ascii="Arial Black" w:cs="David" w:eastAsia="Arial Unicode MS" w:hAnsi="Arial Black"/>
          <w:color w:val="000000"/>
          <w:sz w:val="28"/>
          <w:szCs w:val="28"/>
          <w:rtl/>
        </w:rPr>
        <w:t>במהלך התהליך הנך עתיד להיחשף למידע מסווג כגון- מתקנים חשאיים, עובדי שירות ומספרי טלפון</w:t>
      </w:r>
      <w:r w:rsidR="00770A15" w:rsidRPr="00EA0218">
        <w:rPr>
          <w:rFonts w:ascii="Arial Black" w:cs="David" w:eastAsia="Arial Unicode MS" w:hAnsi="Arial Black"/>
          <w:color w:val="000000"/>
          <w:sz w:val="28"/>
          <w:szCs w:val="28"/>
          <w:rtl/>
        </w:rPr>
        <w:t xml:space="preserve">, </w:t>
      </w:r>
      <w:r w:rsidRPr="00EA0218">
        <w:rPr>
          <w:rFonts w:ascii="Arial Black" w:cs="David" w:eastAsia="Arial Unicode MS" w:hAnsi="Arial Black"/>
          <w:color w:val="000000"/>
          <w:sz w:val="28"/>
          <w:szCs w:val="28"/>
          <w:rtl/>
        </w:rPr>
        <w:t>ובהתאם הנך נדרש לעמוד בכללים ובהנחיות השירות כדלהלן:</w:t>
      </w:r>
    </w:p>
    <w:p w:rsidP="00A244D5" w:rsidR="00684AFF" w:rsidRDefault="00A244D5" w:rsidRPr="00EA0218">
      <w:pPr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ind w:hanging="360" w:right="720"/>
        <w:rPr>
          <w:rFonts w:ascii="Arial Black" w:cs="David" w:eastAsia="Arial Unicode MS" w:hAnsi="Arial Black"/>
          <w:color w:val="000000"/>
          <w:sz w:val="28"/>
          <w:szCs w:val="28"/>
        </w:rPr>
      </w:pPr>
      <w:r w:rsidRPr="00EA0218">
        <w:rPr>
          <w:rFonts w:ascii="Arial Black" w:cs="David" w:eastAsia="Arial Unicode MS" w:hAnsi="Arial Black"/>
          <w:color w:val="000000"/>
          <w:sz w:val="28"/>
          <w:szCs w:val="28"/>
          <w:rtl/>
        </w:rPr>
        <w:t xml:space="preserve"> </w:t>
      </w:r>
      <w:r w:rsidR="00684AFF" w:rsidRPr="00EA0218">
        <w:rPr>
          <w:rFonts w:ascii="Arial Black" w:cs="David" w:eastAsia="Arial Unicode MS" w:hAnsi="Arial Black"/>
          <w:color w:val="000000"/>
          <w:sz w:val="28"/>
          <w:szCs w:val="28"/>
          <w:rtl/>
        </w:rPr>
        <w:t>חל איסור בחשיפת מידע מסווג בפני גורם שאינו מאושר לכך, מגבלה זו היא מכח חוק שירות הביטחון הכללי, התשס"ב-2002 (להלן: חוק שב"כ) ומכוח תקנות שירות הביטחון הכללי (פרטים אחרים בנוגע לשירות אשר הינם חסויים והיתר לפרסום מידע האסור לפרסום), התשס"ד-2004.</w:t>
      </w:r>
    </w:p>
    <w:p w:rsidP="00A244D5" w:rsidR="00684AFF" w:rsidRDefault="00A244D5" w:rsidRPr="00EA0218">
      <w:pPr>
        <w:numPr>
          <w:ilvl w:val="1"/>
          <w:numId w:val="2"/>
        </w:numPr>
        <w:autoSpaceDE w:val="0"/>
        <w:autoSpaceDN w:val="0"/>
        <w:adjustRightInd w:val="0"/>
        <w:spacing w:after="0" w:line="360" w:lineRule="auto"/>
        <w:ind w:hanging="360" w:right="720"/>
        <w:rPr>
          <w:rFonts w:ascii="Arial Black" w:cs="David" w:eastAsia="Arial Unicode MS" w:hAnsi="Arial Black"/>
          <w:color w:val="000000"/>
          <w:sz w:val="28"/>
          <w:szCs w:val="28"/>
        </w:rPr>
      </w:pPr>
      <w:r w:rsidRPr="00EA0218">
        <w:rPr>
          <w:rFonts w:ascii="Arial Black" w:cs="David" w:eastAsia="Arial Unicode MS" w:hAnsi="Arial Black"/>
          <w:color w:val="000000"/>
          <w:sz w:val="28"/>
          <w:szCs w:val="28"/>
          <w:rtl/>
        </w:rPr>
        <w:t xml:space="preserve"> </w:t>
      </w:r>
      <w:r w:rsidR="00684AFF" w:rsidRPr="00EA0218">
        <w:rPr>
          <w:rFonts w:ascii="Arial Black" w:cs="David" w:eastAsia="Arial Unicode MS" w:hAnsi="Arial Black"/>
          <w:color w:val="000000"/>
          <w:sz w:val="28"/>
          <w:szCs w:val="28"/>
          <w:rtl/>
        </w:rPr>
        <w:t>כחלק מהתהליך הנך עתיד להגיע למתקני השירות, בעת הגעתך למתקנים אלו עליך להקפיד על כלל הוראות הב</w:t>
      </w:r>
      <w:r w:rsidR="0058209E" w:rsidRPr="00EA0218">
        <w:rPr>
          <w:rFonts w:ascii="Arial Black" w:cs="David" w:eastAsia="Arial Unicode MS" w:hAnsi="Arial Black"/>
          <w:color w:val="000000"/>
          <w:sz w:val="28"/>
          <w:szCs w:val="28"/>
          <w:rtl/>
        </w:rPr>
        <w:t>י</w:t>
      </w:r>
      <w:r w:rsidR="00684AFF" w:rsidRPr="00EA0218">
        <w:rPr>
          <w:rFonts w:ascii="Arial Black" w:cs="David" w:eastAsia="Arial Unicode MS" w:hAnsi="Arial Black"/>
          <w:color w:val="000000"/>
          <w:sz w:val="28"/>
          <w:szCs w:val="28"/>
          <w:rtl/>
        </w:rPr>
        <w:t xml:space="preserve">טחון והבטיחות </w:t>
      </w:r>
      <w:r w:rsidR="0058209E" w:rsidRPr="00EA0218">
        <w:rPr>
          <w:rFonts w:ascii="Arial Black" w:cs="David" w:eastAsia="Arial Unicode MS" w:hAnsi="Arial Black"/>
          <w:color w:val="000000"/>
          <w:sz w:val="28"/>
          <w:szCs w:val="28"/>
          <w:rtl/>
        </w:rPr>
        <w:t>שיינתנו</w:t>
      </w:r>
      <w:r w:rsidR="00684AFF" w:rsidRPr="00EA0218">
        <w:rPr>
          <w:rFonts w:ascii="Arial Black" w:cs="David" w:eastAsia="Arial Unicode MS" w:hAnsi="Arial Black"/>
          <w:color w:val="000000"/>
          <w:sz w:val="28"/>
          <w:szCs w:val="28"/>
          <w:rtl/>
        </w:rPr>
        <w:t xml:space="preserve"> לך מצד צוות האבטחה</w:t>
      </w:r>
      <w:r w:rsidR="0058209E" w:rsidRPr="00EA0218">
        <w:rPr>
          <w:rFonts w:ascii="Arial Black" w:cs="David" w:eastAsia="Arial Unicode MS" w:hAnsi="Arial Black"/>
          <w:color w:val="000000"/>
          <w:sz w:val="28"/>
          <w:szCs w:val="28"/>
          <w:rtl/>
        </w:rPr>
        <w:t>,</w:t>
      </w:r>
      <w:r w:rsidR="00684AFF" w:rsidRPr="00EA0218">
        <w:rPr>
          <w:rFonts w:ascii="Arial Black" w:cs="David" w:eastAsia="Arial Unicode MS" w:hAnsi="Arial Black"/>
          <w:color w:val="000000"/>
          <w:sz w:val="28"/>
          <w:szCs w:val="28"/>
          <w:rtl/>
        </w:rPr>
        <w:t xml:space="preserve"> לרבות אופן ההתנהלות עם טלפון סלולארי והפקדת נשק.</w:t>
      </w:r>
    </w:p>
    <w:p w:rsidP="00A244D5" w:rsidR="00A244D5" w:rsidRDefault="00A244D5" w:rsidRPr="00EA0218">
      <w:pPr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ind w:hanging="360" w:right="720"/>
        <w:rPr>
          <w:rFonts w:ascii="Arial Black" w:cs="David" w:eastAsia="Arial Unicode MS" w:hAnsi="Arial Black"/>
          <w:color w:val="000000"/>
          <w:sz w:val="28"/>
          <w:szCs w:val="28"/>
        </w:rPr>
      </w:pPr>
      <w:r w:rsidRPr="00EA0218">
        <w:rPr>
          <w:rFonts w:ascii="Arial Black" w:cs="David" w:eastAsia="Arial Unicode MS" w:hAnsi="Arial Black"/>
          <w:color w:val="000000"/>
          <w:sz w:val="28"/>
          <w:szCs w:val="28"/>
          <w:rtl/>
        </w:rPr>
        <w:t xml:space="preserve"> </w:t>
      </w:r>
      <w:r w:rsidR="00684AFF" w:rsidRPr="00EA0218">
        <w:rPr>
          <w:rFonts w:ascii="Arial Black" w:cs="David" w:eastAsia="Arial Unicode MS" w:hAnsi="Arial Black"/>
          <w:color w:val="000000"/>
          <w:sz w:val="28"/>
          <w:szCs w:val="28"/>
          <w:rtl/>
        </w:rPr>
        <w:t>שירות הב</w:t>
      </w:r>
      <w:r w:rsidR="0058209E" w:rsidRPr="00EA0218">
        <w:rPr>
          <w:rFonts w:ascii="Arial Black" w:cs="David" w:eastAsia="Arial Unicode MS" w:hAnsi="Arial Black"/>
          <w:color w:val="000000"/>
          <w:sz w:val="28"/>
          <w:szCs w:val="28"/>
          <w:rtl/>
        </w:rPr>
        <w:t>י</w:t>
      </w:r>
      <w:r w:rsidR="00684AFF" w:rsidRPr="00EA0218">
        <w:rPr>
          <w:rFonts w:ascii="Arial Black" w:cs="David" w:eastAsia="Arial Unicode MS" w:hAnsi="Arial Black"/>
          <w:color w:val="000000"/>
          <w:sz w:val="28"/>
          <w:szCs w:val="28"/>
          <w:rtl/>
        </w:rPr>
        <w:t>טחון הינו ארגון הפועל מתוקף חוק, וכנגזרת מכך קיימת הקפדה יתרה על</w:t>
      </w:r>
      <w:r w:rsidR="0058209E" w:rsidRPr="00EA0218">
        <w:rPr>
          <w:rFonts w:ascii="Arial Black" w:cs="David" w:eastAsia="Arial Unicode MS" w:hAnsi="Arial Black"/>
          <w:color w:val="000000"/>
          <w:sz w:val="28"/>
          <w:szCs w:val="28"/>
          <w:rtl/>
        </w:rPr>
        <w:t xml:space="preserve"> </w:t>
      </w:r>
      <w:r w:rsidR="00684AFF" w:rsidRPr="00EA0218">
        <w:rPr>
          <w:rFonts w:ascii="Arial Black" w:cs="David" w:eastAsia="Arial Unicode MS" w:hAnsi="Arial Black"/>
          <w:color w:val="000000"/>
          <w:sz w:val="28"/>
          <w:szCs w:val="28"/>
          <w:rtl/>
        </w:rPr>
        <w:t>עמידה בחוקי המדינה לרבות האיסור על שימוש בסמים וביצוע עבירות פליליות.</w:t>
      </w:r>
    </w:p>
    <w:p w:rsidP="00A244D5" w:rsidR="00684AFF" w:rsidRDefault="00EA4599" w:rsidRPr="00EA0218">
      <w:pPr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ind w:hanging="360" w:right="720"/>
        <w:rPr>
          <w:rFonts w:ascii="Arial Black" w:cs="David" w:eastAsia="Arial Unicode MS" w:hAnsi="Arial Black"/>
          <w:color w:val="000000"/>
          <w:sz w:val="28"/>
          <w:szCs w:val="28"/>
        </w:rPr>
      </w:pPr>
      <w:r w:rsidRPr="00EA0218">
        <w:rPr>
          <w:rFonts w:ascii="Arial Black" w:cs="David" w:eastAsia="Arial Unicode MS" w:hAnsi="Arial Black" w:hint="cs"/>
          <w:color w:val="000000"/>
          <w:sz w:val="28"/>
          <w:szCs w:val="28"/>
          <w:rtl/>
        </w:rPr>
        <w:t xml:space="preserve"> </w:t>
      </w:r>
      <w:r w:rsidR="00684AFF" w:rsidRPr="00EA0218">
        <w:rPr>
          <w:rFonts w:ascii="Arial Black" w:cs="David" w:eastAsia="Arial Unicode MS" w:hAnsi="Arial Black"/>
          <w:color w:val="000000"/>
          <w:sz w:val="28"/>
          <w:szCs w:val="28"/>
          <w:rtl/>
        </w:rPr>
        <w:t>התפקיד אליו הנך מיועד הינו תפקיד מסווג המותנה בביצוע הליך התאמה ב</w:t>
      </w:r>
      <w:r w:rsidR="0058209E" w:rsidRPr="00EA0218">
        <w:rPr>
          <w:rFonts w:ascii="Arial Black" w:cs="David" w:eastAsia="Arial Unicode MS" w:hAnsi="Arial Black"/>
          <w:color w:val="000000"/>
          <w:sz w:val="28"/>
          <w:szCs w:val="28"/>
          <w:rtl/>
        </w:rPr>
        <w:t>י</w:t>
      </w:r>
      <w:r w:rsidR="00684AFF" w:rsidRPr="00EA0218">
        <w:rPr>
          <w:rFonts w:ascii="Arial Black" w:cs="David" w:eastAsia="Arial Unicode MS" w:hAnsi="Arial Black"/>
          <w:color w:val="000000"/>
          <w:sz w:val="28"/>
          <w:szCs w:val="28"/>
          <w:rtl/>
        </w:rPr>
        <w:t>טחונית, הכולל מספר ראיונות ובדיקות אשר בגינן יוחלט האם הנך יכול לשרת בתפקיד/משרה מסווגת.</w:t>
      </w:r>
    </w:p>
    <w:p w:rsidP="00584426" w:rsidR="00584426" w:rsidRDefault="00584426" w:rsidRPr="00EA0218">
      <w:pPr>
        <w:autoSpaceDE w:val="0"/>
        <w:autoSpaceDN w:val="0"/>
        <w:adjustRightInd w:val="0"/>
        <w:spacing w:after="0" w:line="360" w:lineRule="auto"/>
        <w:ind w:left="-360" w:right="720"/>
        <w:rPr>
          <w:rFonts w:ascii="Arial Black" w:cs="David" w:eastAsia="Arial Unicode MS" w:hAnsi="Arial Black"/>
          <w:color w:val="000000"/>
          <w:sz w:val="2"/>
          <w:szCs w:val="2"/>
        </w:rPr>
      </w:pPr>
    </w:p>
    <w:p w:rsidP="0010703F" w:rsidR="00684AFF" w:rsidRDefault="0010703F" w:rsidRPr="0010703F">
      <w:pPr>
        <w:autoSpaceDE w:val="0"/>
        <w:autoSpaceDN w:val="0"/>
        <w:adjustRightInd w:val="0"/>
        <w:spacing w:after="0" w:line="360" w:lineRule="auto"/>
        <w:ind w:left="-360" w:right="360"/>
        <w:rPr>
          <w:rFonts w:ascii="Arial Black" w:cs="David" w:eastAsia="Arial Unicode MS" w:hAnsi="Arial Black"/>
          <w:color w:val="000000"/>
          <w:sz w:val="28"/>
          <w:szCs w:val="28"/>
        </w:rPr>
      </w:pPr>
      <w:r w:rsidRPr="00FE6B12">
        <w:rPr>
          <w:b/>
          <w:bCs/>
          <w:noProof/>
          <w:rtl/>
        </w:rPr>
        <mc:AlternateContent>
          <mc:Choice Requires="wps">
            <w:drawing>
              <wp:anchor allowOverlap="1" behindDoc="0" distB="0" distL="114300" distR="114300" distT="0" layoutInCell="1" locked="0" relativeHeight="251659264" simplePos="0">
                <wp:simplePos x="0" y="0"/>
                <wp:positionH relativeFrom="margin">
                  <wp:posOffset>-799465</wp:posOffset>
                </wp:positionH>
                <wp:positionV relativeFrom="paragraph">
                  <wp:posOffset>365760</wp:posOffset>
                </wp:positionV>
                <wp:extent cx="7010400" cy="1247775"/>
                <wp:effectExtent b="28575" l="0" r="19050" t="0"/>
                <wp:wrapNone/>
                <wp:docPr id="4" name="An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0400" cy="1247775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P="00684AFF" w:rsidR="00684AFF" w:rsidRDefault="00684AFF" w:rsidRPr="00684AFF">
                            <w:pPr>
                              <w:jc w:val="center"/>
                              <w:rPr>
                                <w:rFonts w:ascii="Alef" w:cs="Alef" w:hAnsi="Alef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684AFF">
                              <w:rPr>
                                <w:rFonts w:ascii="Alef" w:cs="Alef" w:hAnsi="Alef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הנני מאשר שקראתי את התדרוך והבנתי את תוכנו</w:t>
                            </w:r>
                          </w:p>
                          <w:p w:rsidP="00684AFF" w:rsidR="00684AFF" w:rsidRDefault="00684AFF">
                            <w:r w:rsidRPr="00770A15">
                              <w:rPr>
                                <w:rFonts w:ascii="Alef" w:cs="Alef" w:hAnsi="Alef"/>
                                <w:rtl/>
                              </w:rPr>
                              <w:t>שם מלא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:                                                   </w:t>
                            </w:r>
                            <w:r w:rsidRPr="00770A15">
                              <w:rPr>
                                <w:rFonts w:ascii="Alef" w:cs="Alef" w:hAnsi="Alef"/>
                                <w:rtl/>
                              </w:rPr>
                              <w:t>מס' זהות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:                           </w:t>
                            </w:r>
                            <w:r w:rsidRPr="00770A15">
                              <w:rPr>
                                <w:rFonts w:ascii="Alef" w:cs="Alef" w:hAnsi="Alef"/>
                                <w:rtl/>
                              </w:rPr>
                              <w:t>תאריך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:</w:t>
                            </w:r>
                            <w:r w:rsidRPr="00684AFF">
                              <w:rPr>
                                <w:rFonts w:hint="cs"/>
                              </w:rPr>
                              <w:t xml:space="preserve"> </w:t>
                            </w:r>
                            <w:r w:rsidR="0058209E">
                              <w:rPr>
                                <w:rFonts w:cs="Arial" w:hint="cs"/>
                                <w:noProof/>
                                <w:rtl/>
                              </w:rPr>
                              <w:t xml:space="preserve">                        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 w:rsidRPr="00770A15">
                              <w:rPr>
                                <w:rFonts w:ascii="Alef" w:cs="Alef" w:hAnsi="Alef"/>
                                <w:rtl/>
                              </w:rPr>
                              <w:t>חתימה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anchor="ctr" anchorCtr="0" bIns="45720" compatLnSpc="1" forceAA="0" fromWordArt="0" horzOverflow="overflow" lIns="91440" numCol="1" rIns="91440" rot="0" rtlCol="1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</mc:AlternateContent>
      </w:r>
      <w:r w:rsidR="001F377F" w:rsidRPr="00EA0218">
        <w:rPr>
          <w:rFonts w:hint="cs"/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60288" simplePos="0">
                <wp:simplePos x="0" y="0"/>
                <wp:positionH relativeFrom="margin">
                  <wp:posOffset>3667125</wp:posOffset>
                </wp:positionH>
                <wp:positionV relativeFrom="paragraph">
                  <wp:posOffset>1713230</wp:posOffset>
                </wp:positionV>
                <wp:extent cx="1781175" cy="0"/>
                <wp:effectExtent b="0" l="0" r="0" t="0"/>
                <wp:wrapNone/>
                <wp:docPr id="5" name="An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81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</mc:AlternateContent>
      </w:r>
      <w:r w:rsidR="001F377F" w:rsidRPr="00EA0218">
        <w:rPr>
          <w:rFonts w:hint="cs"/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62336" simplePos="0">
                <wp:simplePos x="0" y="0"/>
                <wp:positionH relativeFrom="column">
                  <wp:posOffset>-809625</wp:posOffset>
                </wp:positionH>
                <wp:positionV relativeFrom="paragraph">
                  <wp:posOffset>1722755</wp:posOffset>
                </wp:positionV>
                <wp:extent cx="828675" cy="0"/>
                <wp:effectExtent b="0" l="0" r="0" t="0"/>
                <wp:wrapNone/>
                <wp:docPr id="6" name="An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8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</mc:AlternateContent>
      </w:r>
      <w:r w:rsidR="001F377F" w:rsidRPr="00EA0218">
        <w:rPr>
          <w:rFonts w:hint="cs"/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63360" simplePos="0">
                <wp:simplePos x="0" y="0"/>
                <wp:positionH relativeFrom="column">
                  <wp:posOffset>561975</wp:posOffset>
                </wp:positionH>
                <wp:positionV relativeFrom="paragraph">
                  <wp:posOffset>1718310</wp:posOffset>
                </wp:positionV>
                <wp:extent cx="895350" cy="9525"/>
                <wp:effectExtent b="28575" l="0" r="19050" t="0"/>
                <wp:wrapNone/>
                <wp:docPr id="3" name="An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53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</mc:AlternateContent>
      </w:r>
      <w:r w:rsidR="00A244D5" w:rsidRPr="00EA0218">
        <w:rPr>
          <w:rFonts w:ascii="Arial Black" w:cs="David" w:eastAsia="Arial Unicode MS" w:hAnsi="Arial Black"/>
          <w:color w:val="000000"/>
          <w:sz w:val="28"/>
          <w:szCs w:val="28"/>
          <w:rtl/>
        </w:rPr>
        <w:t xml:space="preserve">    </w:t>
      </w:r>
      <w:r w:rsidR="00684AFF" w:rsidRPr="00EA0218">
        <w:rPr>
          <w:rFonts w:ascii="Arial Black" w:cs="David" w:eastAsia="Arial Unicode MS" w:hAnsi="Arial Black"/>
          <w:color w:val="000000"/>
          <w:sz w:val="28"/>
          <w:szCs w:val="28"/>
          <w:rtl/>
        </w:rPr>
        <w:t>במידה והנך מסכים לקבל את כלל האמור לעיל, נא חתום בתחתי מסמך זה</w:t>
      </w:r>
      <w:r w:rsidR="0058209E" w:rsidRPr="00EA0218">
        <w:rPr>
          <w:rFonts w:ascii="Arial Black" w:cs="David" w:eastAsia="Arial Unicode MS" w:hAnsi="Arial Black"/>
          <w:color w:val="000000"/>
          <w:sz w:val="28"/>
          <w:szCs w:val="28"/>
          <w:rtl/>
        </w:rPr>
        <w:t>.</w:t>
      </w:r>
      <w:r w:rsidR="00EA4599" w:rsidRPr="00FE6B12">
        <w:rPr>
          <w:rFonts w:hint="cs"/>
          <w:b/>
          <w:bCs/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61312" simplePos="0">
                <wp:simplePos x="0" y="0"/>
                <wp:positionH relativeFrom="column">
                  <wp:posOffset>2019300</wp:posOffset>
                </wp:positionH>
                <wp:positionV relativeFrom="paragraph">
                  <wp:posOffset>1741805</wp:posOffset>
                </wp:positionV>
                <wp:extent cx="952500" cy="0"/>
                <wp:effectExtent b="0" l="0" r="0" t="0"/>
                <wp:wrapNone/>
                <wp:docPr id="7" name="An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</mc:AlternateContent>
      </w:r>
    </w:p>
    <w:sectPr w:rsidR="00684AFF" w:rsidRPr="0010703F" w:rsidSect="0010703F">
      <w:headerReference r:id="rId8" w:type="default"/>
      <w:pgSz w:h="15840" w:w="12240"/>
      <w:pgMar w:bottom="1440" w:footer="720" w:gutter="0" w:header="720" w:left="1800" w:right="1800" w:top="0"/>
      <w:cols w:space="720"/>
      <w:noEndnote/>
    </w:sectPr>
  </w:body>
</w:document>
</file>

<file path=word/endnotes.xml><?xml version="1.0" encoding="utf-8"?>
<w:endnotes xmlns:w="http://schemas.openxmlformats.org/wordprocessingml/2006/main" xmlns:mc="http://schemas.openxmlformats.org/markup-compatibility/2006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p14">
  <w:endnote w:id="-100000" w:type="separator">
    <w:p w:rsidP="00A244D5" w:rsidR="00EA37E6" w:rsidRDefault="00EA37E6">
      <w:pPr>
        <w:spacing w:after="0" w:line="240" w:lineRule="auto"/>
      </w:pPr>
      <w:r>
        <w:separator/>
      </w:r>
    </w:p>
  </w:endnote>
  <w:endnote w:id="-99999" w:type="continuationSeparator">
    <w:p w:rsidP="00A244D5" w:rsidR="00EA37E6" w:rsidRDefault="00EA37E6">
      <w:pPr>
        <w:spacing w:after="0" w:line="240" w:lineRule="auto"/>
      </w:pPr>
      <w:r>
        <w:continuationSeparator/>
      </w:r>
    </w:p>
  </w:endnote>
</w:endnotes>
</file>

<file path=word/footnotes.xml><?xml version="1.0" encoding="utf-8"?>
<w:footnotes xmlns:w="http://schemas.openxmlformats.org/wordprocessingml/2006/main" xmlns:mc="http://schemas.openxmlformats.org/markup-compatibility/2006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p14">
  <w:footnote w:id="-100000" w:type="separator">
    <w:p w:rsidP="00A244D5" w:rsidR="00EA37E6" w:rsidRDefault="00EA37E6">
      <w:pPr>
        <w:spacing w:after="0" w:line="240" w:lineRule="auto"/>
      </w:pPr>
      <w:r>
        <w:separator/>
      </w:r>
    </w:p>
  </w:footnote>
  <w:footnote w:id="-99999" w:type="continuationSeparator">
    <w:p w:rsidP="00A244D5" w:rsidR="00EA37E6" w:rsidRDefault="00EA3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c="http://schemas.openxmlformats.org/markup-compatibility/2006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p14">
  <w:p w:rsidP="00A244D5" w:rsidR="00A244D5" w:rsidRDefault="00A244D5">
    <w:pPr>
      <w:pStyle w:val="4"/>
      <w:jc w:val="right"/>
      <w:rPr>
        <w:rtl/>
      </w:rPr>
    </w:pPr>
  </w:p>
</w:hdr>
</file>

<file path=word/numbering.xml><?xml version="1.0" encoding="utf-8"?>
<w:numbering xmlns:w="http://schemas.openxmlformats.org/wordprocessingml/2006/main" xmlns:mc="http://schemas.openxmlformats.org/markup-compatibility/2006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p14">
  <w:abstractNum w15:restartNumberingAfterBreak="0" w:abstractNumId="0">
    <w:nsid w:val="5AEF39B2"/>
    <w:multiLevelType w:val="multilevel"/>
    <w:tmpl w:val="06543AB6"/>
    <w:lvl w:ilvl="0">
      <w:start w:val="1"/>
      <w:numFmt w:val="decimal"/>
      <w:lvlText w:val="%1."/>
      <w:legacy w:legacy="1" w:legacyIndent="0" w:legacySpace="0"/>
      <w:lvlJc w:val="right"/>
    </w:lvl>
    <w:lvl w:ilvl="1">
      <w:start w:val="1"/>
      <w:numFmt w:val="decimal"/>
      <w:lvlText w:val="%2."/>
      <w:legacy w:legacy="1" w:legacyIndent="0" w:legacySpace="0"/>
      <w:lvlJc w:val="right"/>
    </w:lvl>
    <w:lvl w:ilvl="2">
      <w:start w:val="1"/>
      <w:numFmt w:val="decimal"/>
      <w:lvlText w:val="%3."/>
      <w:legacy w:legacy="1" w:legacyIndent="0" w:legacySpace="0"/>
      <w:lvlJc w:val="right"/>
    </w:lvl>
    <w:lvl w:ilvl="3">
      <w:start w:val="1"/>
      <w:numFmt w:val="decimal"/>
      <w:lvlText w:val="%4."/>
      <w:legacy w:legacy="1" w:legacyIndent="0" w:legacySpace="0"/>
      <w:lvlJc w:val="right"/>
    </w:lvl>
    <w:lvl w:ilvl="4">
      <w:start w:val="1"/>
      <w:numFmt w:val="decimal"/>
      <w:lvlText w:val="%5."/>
      <w:legacy w:legacy="1" w:legacyIndent="0" w:legacySpace="0"/>
      <w:lvlJc w:val="right"/>
    </w:lvl>
    <w:lvl w:ilvl="5">
      <w:start w:val="1"/>
      <w:numFmt w:val="decimal"/>
      <w:lvlText w:val="%6."/>
      <w:legacy w:legacy="1" w:legacyIndent="0" w:legacySpace="0"/>
      <w:lvlJc w:val="right"/>
    </w:lvl>
    <w:lvl w:ilvl="6">
      <w:start w:val="1"/>
      <w:numFmt w:val="decimal"/>
      <w:lvlText w:val="%7."/>
      <w:legacy w:legacy="1" w:legacyIndent="0" w:legacySpace="0"/>
      <w:lvlJc w:val="right"/>
    </w:lvl>
    <w:lvl w:ilvl="7">
      <w:start w:val="1"/>
      <w:numFmt w:val="decimal"/>
      <w:lvlText w:val="%8."/>
      <w:legacy w:legacy="1" w:legacyIndent="0" w:legacySpace="0"/>
      <w:lvlJc w:val="right"/>
    </w:lvl>
    <w:lvl w:ilvl="8">
      <w:start w:val="1"/>
      <w:numFmt w:val="decimal"/>
      <w:lvlText w:val="%9."/>
      <w:legacy w:legacy="1" w:legacyIndent="0" w:legacySpace="0"/>
      <w:lvlJc w:val="right"/>
    </w:lvl>
  </w:abstractNum>
  <w:num w:numId="1">
    <w:abstractNumId w:val="0"/>
    <w:lvlOverride w:ilvl="0">
      <w:lvl w:ilvl="0">
        <w:start w:val="1"/>
        <w:numFmt w:val="decimal"/>
        <w:lvlText w:val="%1."/>
        <w:legacy w:legacy="1" w:legacyIndent="0" w:legacySpace="0"/>
        <w:lvlJc w:val="right"/>
      </w:lvl>
    </w:lvlOverride>
    <w:lvlOverride w:ilvl="1">
      <w:lvl w:ilvl="1">
        <w:start w:val="1"/>
        <w:numFmt w:val="decimal"/>
        <w:lvlText w:val="%2."/>
        <w:legacy w:legacy="1" w:legacyIndent="0" w:legacySpace="0"/>
        <w:lvlJc w:val="right"/>
      </w:lvl>
    </w:lvlOverride>
    <w:lvlOverride w:ilvl="2">
      <w:lvl w:ilvl="2">
        <w:start w:val="1"/>
        <w:numFmt w:val="decimal"/>
        <w:lvlText w:val="%3."/>
        <w:legacy w:legacy="1" w:legacyIndent="0" w:legacySpace="0"/>
        <w:lvlJc w:val="right"/>
      </w:lvl>
    </w:lvlOverride>
    <w:lvlOverride w:ilvl="3">
      <w:lvl w:ilvl="3">
        <w:start w:val="1"/>
        <w:numFmt w:val="decimal"/>
        <w:lvlText w:val="%4."/>
        <w:legacy w:legacy="1" w:legacyIndent="0" w:legacySpace="0"/>
        <w:lvlJc w:val="right"/>
      </w:lvl>
    </w:lvlOverride>
    <w:lvlOverride w:ilvl="4">
      <w:lvl w:ilvl="4">
        <w:start w:val="1"/>
        <w:numFmt w:val="decimal"/>
        <w:lvlText w:val="%5."/>
        <w:legacy w:legacy="1" w:legacyIndent="0" w:legacySpace="0"/>
        <w:lvlJc w:val="right"/>
      </w:lvl>
    </w:lvlOverride>
    <w:lvlOverride w:ilvl="5">
      <w:lvl w:ilvl="5">
        <w:start w:val="1"/>
        <w:numFmt w:val="decimal"/>
        <w:lvlText w:val="%6."/>
        <w:legacy w:legacy="1" w:legacyIndent="0" w:legacySpace="0"/>
        <w:lvlJc w:val="right"/>
      </w:lvl>
    </w:lvlOverride>
    <w:lvlOverride w:ilvl="6">
      <w:lvl w:ilvl="6">
        <w:start w:val="1"/>
        <w:numFmt w:val="decimal"/>
        <w:lvlText w:val="%7."/>
        <w:legacy w:legacy="1" w:legacyIndent="0" w:legacySpace="0"/>
        <w:lvlJc w:val="right"/>
      </w:lvl>
    </w:lvlOverride>
    <w:lvlOverride w:ilvl="7">
      <w:lvl w:ilvl="7">
        <w:start w:val="1"/>
        <w:numFmt w:val="decimal"/>
        <w:lvlText w:val="%8."/>
        <w:legacy w:legacy="1" w:legacyIndent="0" w:legacySpace="0"/>
        <w:lvlJc w:val="right"/>
      </w:lvl>
    </w:lvlOverride>
    <w:lvlOverride w:ilvl="8">
      <w:lvl w:ilvl="8">
        <w:start w:val="1"/>
        <w:numFmt w:val="decimal"/>
        <w:lvlText w:val="%9."/>
        <w:legacy w:legacy="1" w:legacyIndent="0" w:legacySpace="0"/>
        <w:lvlJc w:val="right"/>
      </w:lvl>
    </w:lvlOverride>
  </w:num>
  <w:num w:numId="2">
    <w:abstractNumId w:val="0"/>
    <w:lvlOverride w:ilvl="0">
      <w:lvl w:ilvl="0">
        <w:start w:val="1"/>
        <w:numFmt w:val="decimal"/>
        <w:lvlText w:val="%1."/>
        <w:legacy w:legacy="1" w:legacyIndent="0" w:legacySpace="0"/>
        <w:lvlJc w:val="right"/>
      </w:lvl>
    </w:lvlOverride>
    <w:lvlOverride w:ilvl="1">
      <w:lvl w:ilvl="1">
        <w:start w:val="1"/>
        <w:numFmt w:val="decimal"/>
        <w:lvlText w:val="%2."/>
        <w:legacy w:legacy="1" w:legacyIndent="0" w:legacySpace="0"/>
        <w:lvlJc w:val="right"/>
      </w:lvl>
    </w:lvlOverride>
    <w:lvlOverride w:ilvl="2">
      <w:lvl w:ilvl="2">
        <w:start w:val="1"/>
        <w:numFmt w:val="decimal"/>
        <w:lvlText w:val="%3."/>
        <w:legacy w:legacy="1" w:legacyIndent="0" w:legacySpace="0"/>
        <w:lvlJc w:val="right"/>
      </w:lvl>
    </w:lvlOverride>
    <w:lvlOverride w:ilvl="3">
      <w:lvl w:ilvl="3">
        <w:start w:val="1"/>
        <w:numFmt w:val="decimal"/>
        <w:lvlText w:val="%4."/>
        <w:legacy w:legacy="1" w:legacyIndent="0" w:legacySpace="0"/>
        <w:lvlJc w:val="right"/>
      </w:lvl>
    </w:lvlOverride>
    <w:lvlOverride w:ilvl="4">
      <w:lvl w:ilvl="4">
        <w:start w:val="1"/>
        <w:numFmt w:val="decimal"/>
        <w:lvlText w:val="%5."/>
        <w:legacy w:legacy="1" w:legacyIndent="0" w:legacySpace="0"/>
        <w:lvlJc w:val="right"/>
      </w:lvl>
    </w:lvlOverride>
    <w:lvlOverride w:ilvl="5">
      <w:lvl w:ilvl="5">
        <w:start w:val="1"/>
        <w:numFmt w:val="decimal"/>
        <w:lvlText w:val="%6."/>
        <w:legacy w:legacy="1" w:legacyIndent="0" w:legacySpace="0"/>
        <w:lvlJc w:val="right"/>
      </w:lvl>
    </w:lvlOverride>
    <w:lvlOverride w:ilvl="6">
      <w:lvl w:ilvl="6">
        <w:start w:val="1"/>
        <w:numFmt w:val="decimal"/>
        <w:lvlText w:val="%7."/>
        <w:legacy w:legacy="1" w:legacyIndent="0" w:legacySpace="0"/>
        <w:lvlJc w:val="right"/>
      </w:lvl>
    </w:lvlOverride>
    <w:lvlOverride w:ilvl="7">
      <w:lvl w:ilvl="7">
        <w:start w:val="1"/>
        <w:numFmt w:val="decimal"/>
        <w:lvlText w:val="%8."/>
        <w:legacy w:legacy="1" w:legacyIndent="0" w:legacySpace="0"/>
        <w:lvlJc w:val="right"/>
      </w:lvl>
    </w:lvlOverride>
    <w:lvlOverride w:ilvl="8">
      <w:lvl w:ilvl="8">
        <w:start w:val="1"/>
        <w:numFmt w:val="decimal"/>
        <w:lvlText w:val="%9."/>
        <w:legacy w:legacy="1" w:legacyIndent="0" w:legacySpace="0"/>
        <w:lvlJc w:val="right"/>
      </w:lvl>
    </w:lvlOverride>
  </w:num>
  <w:num w:numId="3">
    <w:abstractNumId w:val="0"/>
    <w:lvlOverride w:ilvl="0">
      <w:lvl w:ilvl="0">
        <w:start w:val="1"/>
        <w:numFmt w:val="decimal"/>
        <w:lvlText w:val="%1."/>
        <w:legacy w:legacy="1" w:legacyIndent="0" w:legacySpace="0"/>
        <w:lvlJc w:val="right"/>
      </w:lvl>
    </w:lvlOverride>
    <w:lvlOverride w:ilvl="1">
      <w:lvl w:ilvl="1">
        <w:start w:val="1"/>
        <w:numFmt w:val="decimal"/>
        <w:lvlText w:val="%2."/>
        <w:legacy w:legacy="1" w:legacyIndent="0" w:legacySpace="0"/>
        <w:lvlJc w:val="right"/>
      </w:lvl>
    </w:lvlOverride>
    <w:lvlOverride w:ilvl="2">
      <w:lvl w:ilvl="2">
        <w:start w:val="1"/>
        <w:numFmt w:val="decimal"/>
        <w:lvlText w:val="%3."/>
        <w:legacy w:legacy="1" w:legacyIndent="0" w:legacySpace="0"/>
        <w:lvlJc w:val="right"/>
      </w:lvl>
    </w:lvlOverride>
    <w:lvlOverride w:ilvl="3">
      <w:lvl w:ilvl="3">
        <w:start w:val="1"/>
        <w:numFmt w:val="decimal"/>
        <w:lvlText w:val="%4."/>
        <w:legacy w:legacy="1" w:legacyIndent="0" w:legacySpace="0"/>
        <w:lvlJc w:val="right"/>
      </w:lvl>
    </w:lvlOverride>
    <w:lvlOverride w:ilvl="4">
      <w:lvl w:ilvl="4">
        <w:start w:val="1"/>
        <w:numFmt w:val="decimal"/>
        <w:lvlText w:val="%5."/>
        <w:legacy w:legacy="1" w:legacyIndent="0" w:legacySpace="0"/>
        <w:lvlJc w:val="right"/>
      </w:lvl>
    </w:lvlOverride>
    <w:lvlOverride w:ilvl="5">
      <w:lvl w:ilvl="5">
        <w:start w:val="1"/>
        <w:numFmt w:val="decimal"/>
        <w:lvlText w:val="%6."/>
        <w:legacy w:legacy="1" w:legacyIndent="0" w:legacySpace="0"/>
        <w:lvlJc w:val="right"/>
      </w:lvl>
    </w:lvlOverride>
    <w:lvlOverride w:ilvl="6">
      <w:lvl w:ilvl="6">
        <w:start w:val="1"/>
        <w:numFmt w:val="decimal"/>
        <w:lvlText w:val="%7."/>
        <w:legacy w:legacy="1" w:legacyIndent="0" w:legacySpace="0"/>
        <w:lvlJc w:val="right"/>
      </w:lvl>
    </w:lvlOverride>
    <w:lvlOverride w:ilvl="7">
      <w:lvl w:ilvl="7">
        <w:start w:val="1"/>
        <w:numFmt w:val="decimal"/>
        <w:lvlText w:val="%8."/>
        <w:legacy w:legacy="1" w:legacyIndent="0" w:legacySpace="0"/>
        <w:lvlJc w:val="right"/>
      </w:lvl>
    </w:lvlOverride>
    <w:lvlOverride w:ilvl="8">
      <w:lvl w:ilvl="8">
        <w:start w:val="1"/>
        <w:numFmt w:val="decimal"/>
        <w:lvlText w:val="%9."/>
        <w:legacy w:legacy="1" w:legacyIndent="0" w:legacySpace="0"/>
        <w:lvlJc w:val="right"/>
      </w:lvl>
    </w:lvlOverride>
  </w:num>
</w:numbering>
</file>

<file path=word/settings.xml><?xml version="1.0" encoding="utf-8"?>
<w:setting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efaultTabStop w:val="720"/>
  <w:characterSpacingControl w:val="doNotCompress"/>
  <w:hdrShapeDefaults>
    <o:shapedefaults spidmax="2049" v:ext="edit"/>
  </w:hdrShapeDefaults>
  <w:footnotePr>
    <w:footnote w:id="-100000"/>
    <w:footnote w:id="-99999"/>
  </w:footnotePr>
  <w:endnotePr>
    <w:endnote w:id="-100000"/>
    <w:endnote w:id="-99999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AFF"/>
    <w:rsid w:val="000A59C7"/>
    <w:rsid w:val="0010703F"/>
    <w:rsid w:val="001158C2"/>
    <w:rsid w:val="001F377F"/>
    <w:rsid w:val="0030087B"/>
    <w:rsid w:val="00461849"/>
    <w:rsid w:val="00570282"/>
    <w:rsid w:val="0058209E"/>
    <w:rsid w:val="00584426"/>
    <w:rsid w:val="00684AFF"/>
    <w:rsid w:val="00770A15"/>
    <w:rsid w:val="008B5200"/>
    <w:rsid w:val="00A244D5"/>
    <w:rsid w:val="00BF6C6C"/>
    <w:rsid w:val="00C514C4"/>
    <w:rsid w:val="00D361B6"/>
    <w:rsid w:val="00E179A0"/>
    <w:rsid w:val="00EA0218"/>
    <w:rsid w:val="00EA37E6"/>
    <w:rsid w:val="00EA4599"/>
    <w:rsid w:val="00FE2625"/>
    <w:rsid w:val="00FE6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he-IL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49" v:ext="edit"/>
    <o:shapelayout v:ext="edit">
      <o:idmap data="1" v:ext="edit"/>
    </o:shapelayout>
  </w:shapeDefaults>
  <w:decimalSymbol w:val="."/>
  <w:listSeparator w:val=","/>
  <w15:chartTrackingRefBased/>
  <w15:docId w15:val="{46F5CE1D-6770-4313-9184-65B71F22C0DD}"/>
</w:settings>
</file>

<file path=word/styles.xml><?xml version="1.0" encoding="utf-8"?>
<w:style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cstheme="minorBidi" w:eastAsiaTheme="minorHAnsi" w:hAnsiTheme="minorHAnsi"/>
        <w:sz w:val="22"/>
        <w:szCs w:val="22"/>
        <w:lang w:bidi="he-IL" w:eastAsia="en-US" w:val="en-US"/>
      </w:rPr>
    </w:rPrDefault>
    <w:pPrDefault>
      <w:pPr>
        <w:spacing w:after="160" w:line="259" w:lineRule="auto"/>
      </w:pPr>
    </w:pPrDefault>
  </w:docDefaults>
  <w:latentStyles w:count="375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default="1" w:styleId="2" w:type="paragraph">
    <w:name w:val="Normal"/>
    <w:qFormat/>
    <w:pPr>
      <w:bidi/>
    </w:pPr>
  </w:style>
  <w:style w:default="1" w:styleId="3" w:type="character">
    <w:name w:val="Default Paragraph Font"/>
    <w:uiPriority w:val="1"/>
    <w:semiHidden/>
    <w:unhideWhenUsed/>
  </w:style>
  <w:style w:default="1" w:styleId="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0" w:type="numbering">
    <w:name w:val="No List"/>
    <w:uiPriority w:val="99"/>
    <w:semiHidden/>
    <w:unhideWhenUsed/>
  </w:style>
  <w:style w:styleId="4" w:type="paragraph">
    <w:name w:val="header"/>
    <w:basedOn w:val="2"/>
    <w:link w:val="5"/>
    <w:uiPriority w:val="99"/>
    <w:unhideWhenUsed/>
    <w:rsid w:val="00A244D5"/>
    <w:pPr>
      <w:tabs>
        <w:tab w:pos="4153" w:val="center"/>
        <w:tab w:pos="8306" w:val="right"/>
      </w:tabs>
      <w:spacing w:after="0" w:line="240" w:lineRule="auto"/>
    </w:pPr>
  </w:style>
  <w:style w:styleId="5" w:type="character">
    <w:name w:val="כותרת עליונה תו"/>
    <w:basedOn w:val="3"/>
    <w:link w:val="4"/>
    <w:uiPriority w:val="99"/>
    <w:rsid w:val="00A244D5"/>
  </w:style>
</w:styles>
</file>

<file path=word/webSettings.xml><?xml version="1.0" encoding="utf-8"?>
<w:webSetting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../word/header1.xml"/><Relationship Id="rId3" Type="http://schemas.openxmlformats.org/officeDocument/2006/relationships/webSettings" Target="../word/webSettings.xml"/><Relationship Id="rId7" Type="http://schemas.openxmlformats.org/officeDocument/2006/relationships/numbering" Target="../word/numbering.xml"/><Relationship Id="rId2" Type="http://schemas.openxmlformats.org/officeDocument/2006/relationships/theme" Target="../word/theme/theme1.xml"/><Relationship Id="rId1" Type="http://schemas.openxmlformats.org/officeDocument/2006/relationships/image" Target="../word/media/image1.png"/><Relationship Id="rId6" Type="http://schemas.openxmlformats.org/officeDocument/2006/relationships/settings" Target="../word/settings.xml"/><Relationship Id="rId11" Type="http://schemas.openxmlformats.org/officeDocument/2006/relationships/customXml" Target="../customXml/item3.xml"/><Relationship Id="rId5" Type="http://schemas.openxmlformats.org/officeDocument/2006/relationships/endnotes" Target="../word/endnotes.xml"/><Relationship Id="rId0" Type="http://schemas.openxmlformats.org/officeDocument/2006/relationships/styles" Target="../word/styles.xml"/><Relationship Id="rId10" Type="http://schemas.openxmlformats.org/officeDocument/2006/relationships/customXml" Target="../customXml/item2.xml"/><Relationship Id="rId4" Type="http://schemas.openxmlformats.org/officeDocument/2006/relationships/footnotes" Target="../word/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">
  <a:themeElements>
    <a:clrScheme name="Office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panose="020F0302020204030204"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panose="020F0502020204030204"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algn="ctr" cap="flat" cmpd="sng" w="6350">
          <a:solidFill>
            <a:schemeClr val="phClr"/>
          </a:solidFill>
          <a:prstDash val="solid"/>
          <a:miter lim="800000"/>
        </a:ln>
        <a:ln algn="ctr" cap="flat" cmpd="sng" w="12700">
          <a:solidFill>
            <a:schemeClr val="phClr"/>
          </a:solidFill>
          <a:prstDash val="solid"/>
          <a:miter lim="800000"/>
        </a:ln>
        <a:ln algn="ctr" cap="flat" cmpd="sng" w="19050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algn="ctr" blurRad="57150" dir="5400000" dist="1905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extraClrSchemeLst xmlns="http://schemas.openxmlformats.org/drawingml/2006/main">
    <extraClrScheme>
      <clrScheme name="extraLst0">
        <dk1>
          <srgbClr val="891e22"/>
        </dk1>
        <lt1>
          <srgbClr val="31a364"/>
        </lt1>
        <dk2>
          <srgbClr val="856419"/>
        </dk2>
        <lt2>
          <srgbClr val="b6e4e0"/>
        </lt2>
        <accent1>
          <srgbClr val="26c342"/>
        </accent1>
        <accent2>
          <srgbClr val="de0d43"/>
        </accent2>
        <accent3>
          <srgbClr val="0236ff"/>
        </accent3>
        <accent4>
          <srgbClr val="3f964c"/>
        </accent4>
        <accent5>
          <srgbClr val="223380"/>
        </accent5>
        <accent6>
          <srgbClr val="e3e8bd"/>
        </accent6>
        <hlink>
          <srgbClr val="ad7683"/>
        </hlink>
        <folHlink>
          <srgbClr val="4e0ad4"/>
        </folHlink>
      </clrScheme>
    </extraClrScheme>
  </extraClrSchemeLst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60C81F798E6F6D4DA0D1DBA93761C6F2" ma:contentTypeVersion="1" ma:contentTypeDescription="צור מסמך חדש." ma:contentTypeScope="" ma:versionID="743149f20d6256943b3d626f1f880c6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5d0be1c5bbf6cd520794c7c6a473994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description="'מתזמן תאריך התחלה' הוא עמודת אתר שיוצרת תכונת הפרסום. היא משמשת לציון התאריך והשעה שבהם יופיע הדף לראשונה בפני מבקרי האתר." ma:hidden="true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description="'תזמון תאריך הסיום' הוא עמודת אתר שיוצרת תכונת הפרסום. היא משמשת לציון התאריך והשעה שבהם הדף לא יופיע עוד בפני מבקרי האתר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2C17F7C-862E-4D9C-B872-DF87BB01EA12}"/>
</file>

<file path=customXml/itemProps2.xml><?xml version="1.0" encoding="utf-8"?>
<ds:datastoreItem xmlns:ds="http://schemas.openxmlformats.org/officeDocument/2006/customXml" ds:itemID="{9D55B369-8262-49F9-8B4E-5CFFF80582B5}"/>
</file>

<file path=customXml/itemProps3.xml><?xml version="1.0" encoding="utf-8"?>
<ds:datastoreItem xmlns:ds="http://schemas.openxmlformats.org/officeDocument/2006/customXml" ds:itemID="{16FE5958-CAC2-4B83-B44B-91321F75C322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0x01010060C81F798E6F6D4DA0D1DBA93761C6F2</vt:lpwstr>
  </property>
</Properties>
</file>